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4D" w:rsidRPr="009E0AC2" w:rsidRDefault="005C634D" w:rsidP="005C634D">
      <w:pPr>
        <w:pStyle w:val="Rubriqsuite"/>
        <w:rPr>
          <w:vanish w:val="0"/>
        </w:rPr>
      </w:pPr>
      <w:r w:rsidRPr="009E0AC2">
        <w:rPr>
          <w:vanish w:val="0"/>
        </w:rPr>
        <w:t>Fonction publique territoriale</w:t>
      </w:r>
    </w:p>
    <w:p w:rsidR="005C634D" w:rsidRPr="009E0AC2" w:rsidRDefault="005C634D" w:rsidP="005C634D">
      <w:pPr>
        <w:pStyle w:val="M1suite"/>
        <w:rPr>
          <w:vanish w:val="0"/>
        </w:rPr>
      </w:pPr>
      <w:r w:rsidRPr="009E0AC2">
        <w:rPr>
          <w:vanish w:val="0"/>
        </w:rPr>
        <w:t>Indemnités - Primes</w:t>
      </w:r>
    </w:p>
    <w:p w:rsidR="005C634D" w:rsidRPr="009E0AC2" w:rsidRDefault="005C634D" w:rsidP="005C634D">
      <w:pPr>
        <w:pStyle w:val="M3"/>
        <w:rPr>
          <w:vanish w:val="0"/>
        </w:rPr>
      </w:pPr>
      <w:r w:rsidRPr="009E0AC2">
        <w:rPr>
          <w:vanish w:val="0"/>
        </w:rPr>
        <w:t xml:space="preserve">Délibération </w:t>
      </w:r>
      <w:r w:rsidR="00D47B74" w:rsidRPr="009E0AC2">
        <w:rPr>
          <w:vanish w:val="0"/>
        </w:rPr>
        <w:t>portant création d’une prime exceptionnelle pour les agents particulièrement mobilisés pendant l’état d’urgence sanitaire</w:t>
      </w:r>
    </w:p>
    <w:p w:rsidR="005C634D" w:rsidRPr="009E0AC2" w:rsidRDefault="005C634D" w:rsidP="005C634D">
      <w:pPr>
        <w:pStyle w:val="M6"/>
        <w:rPr>
          <w:i/>
          <w:iCs/>
          <w:vanish w:val="0"/>
        </w:rPr>
      </w:pPr>
      <w:r w:rsidRPr="009E0AC2">
        <w:rPr>
          <w:vanish w:val="0"/>
        </w:rPr>
        <w:t>Le conseil municipal de la commune de </w:t>
      </w:r>
      <w:proofErr w:type="gramStart"/>
      <w:r w:rsidRPr="009E0AC2">
        <w:rPr>
          <w:rStyle w:val="PointS"/>
          <w:vanish w:val="0"/>
        </w:rPr>
        <w:t>......................</w:t>
      </w:r>
      <w:r w:rsidRPr="009E0AC2">
        <w:rPr>
          <w:vanish w:val="0"/>
        </w:rPr>
        <w:t> </w:t>
      </w:r>
      <w:r w:rsidRPr="009E0AC2">
        <w:rPr>
          <w:i/>
          <w:iCs/>
          <w:vanish w:val="0"/>
        </w:rPr>
        <w:t>,</w:t>
      </w:r>
      <w:proofErr w:type="gramEnd"/>
    </w:p>
    <w:p w:rsidR="005C634D" w:rsidRPr="009E0AC2" w:rsidRDefault="005C634D" w:rsidP="005C634D">
      <w:pPr>
        <w:pStyle w:val="M6"/>
        <w:rPr>
          <w:rStyle w:val="PointS"/>
          <w:vanish w:val="0"/>
        </w:rPr>
      </w:pPr>
    </w:p>
    <w:p w:rsidR="005C634D" w:rsidRPr="009E0AC2" w:rsidRDefault="005C634D" w:rsidP="005C634D">
      <w:pPr>
        <w:pStyle w:val="M6"/>
        <w:rPr>
          <w:vanish w:val="0"/>
        </w:rPr>
      </w:pPr>
      <w:r w:rsidRPr="009E0AC2">
        <w:rPr>
          <w:vanish w:val="0"/>
        </w:rPr>
        <w:t>M. (</w:t>
      </w:r>
      <w:r w:rsidRPr="009E0AC2">
        <w:rPr>
          <w:i/>
          <w:vanish w:val="0"/>
        </w:rPr>
        <w:t>ou</w:t>
      </w:r>
      <w:r w:rsidRPr="009E0AC2">
        <w:rPr>
          <w:vanish w:val="0"/>
        </w:rPr>
        <w:t xml:space="preserve"> Mme) le maire soumet au conseil municipal le rapport suivant : </w:t>
      </w:r>
      <w:r w:rsidR="00A14FC7" w:rsidRPr="009E0AC2">
        <w:rPr>
          <w:rStyle w:val="PointS"/>
          <w:vanish w:val="0"/>
        </w:rPr>
        <w:t>......................</w:t>
      </w:r>
      <w:r w:rsidR="00A14FC7" w:rsidRPr="009E0AC2">
        <w:rPr>
          <w:vanish w:val="0"/>
        </w:rPr>
        <w:t> </w:t>
      </w:r>
      <w:r w:rsidRPr="009E0AC2">
        <w:rPr>
          <w:vanish w:val="0"/>
        </w:rPr>
        <w:t>(</w:t>
      </w:r>
      <w:proofErr w:type="gramStart"/>
      <w:r w:rsidRPr="009E0AC2">
        <w:rPr>
          <w:i/>
          <w:vanish w:val="0"/>
        </w:rPr>
        <w:t>détailler</w:t>
      </w:r>
      <w:proofErr w:type="gramEnd"/>
      <w:r w:rsidRPr="009E0AC2">
        <w:rPr>
          <w:i/>
          <w:vanish w:val="0"/>
        </w:rPr>
        <w:t xml:space="preserve"> ici les raisons pour lesquelles il est nécessaire de mettre en place </w:t>
      </w:r>
      <w:r w:rsidR="00D47B74" w:rsidRPr="009E0AC2">
        <w:rPr>
          <w:i/>
          <w:vanish w:val="0"/>
        </w:rPr>
        <w:t>cette prime exceptionnelle</w:t>
      </w:r>
      <w:r w:rsidRPr="009E0AC2">
        <w:rPr>
          <w:i/>
          <w:vanish w:val="0"/>
        </w:rPr>
        <w:t xml:space="preserve"> au sein de la collectivité</w:t>
      </w:r>
      <w:r w:rsidRPr="009E0AC2">
        <w:rPr>
          <w:vanish w:val="0"/>
        </w:rPr>
        <w:t>)</w:t>
      </w:r>
      <w:r w:rsidR="009E0AC2" w:rsidRPr="009E0AC2">
        <w:rPr>
          <w:vanish w:val="0"/>
        </w:rPr>
        <w:t>.</w:t>
      </w:r>
    </w:p>
    <w:p w:rsidR="005C634D" w:rsidRPr="009E0AC2" w:rsidRDefault="005C634D" w:rsidP="005C634D">
      <w:pPr>
        <w:pStyle w:val="M6"/>
        <w:rPr>
          <w:vanish w:val="0"/>
        </w:rPr>
      </w:pPr>
      <w:r w:rsidRPr="009E0AC2">
        <w:rPr>
          <w:vanish w:val="0"/>
        </w:rPr>
        <w:t>Vu le code général des collectivités territoriales,</w:t>
      </w:r>
    </w:p>
    <w:p w:rsidR="005C634D" w:rsidRPr="009E0AC2" w:rsidRDefault="005C634D" w:rsidP="005C634D">
      <w:pPr>
        <w:pStyle w:val="M6"/>
        <w:rPr>
          <w:vanish w:val="0"/>
        </w:rPr>
      </w:pPr>
      <w:r w:rsidRPr="009E0AC2">
        <w:rPr>
          <w:vanish w:val="0"/>
        </w:rPr>
        <w:t>Vu la loi n° 83-634 du 13 juillet 1983 modifiée, portant droits et obligations des fonctionnaires,</w:t>
      </w:r>
    </w:p>
    <w:p w:rsidR="005C634D" w:rsidRPr="009E0AC2" w:rsidRDefault="005C634D" w:rsidP="005C634D">
      <w:pPr>
        <w:pStyle w:val="M6"/>
        <w:rPr>
          <w:vanish w:val="0"/>
        </w:rPr>
      </w:pPr>
      <w:r w:rsidRPr="009E0AC2">
        <w:rPr>
          <w:vanish w:val="0"/>
        </w:rPr>
        <w:t>Vu la loi n° 84-53 du 26 janvier 1984 modifiée, portant dispositions statutaires relatives à la fonction publique territoriale,</w:t>
      </w:r>
    </w:p>
    <w:p w:rsidR="00DE4F95" w:rsidRPr="009E0AC2" w:rsidRDefault="00DE4F95" w:rsidP="00DE4F95">
      <w:pPr>
        <w:pStyle w:val="M6"/>
        <w:rPr>
          <w:vanish w:val="0"/>
        </w:rPr>
      </w:pPr>
      <w:r w:rsidRPr="009E0AC2">
        <w:rPr>
          <w:vanish w:val="0"/>
        </w:rPr>
        <w:t xml:space="preserve">Vu la loi n° 2020-290 du 23 mars 2020 d’urgence pour faire face à l’épidémie de </w:t>
      </w:r>
      <w:r w:rsidR="00A14FC7" w:rsidRPr="009E0AC2">
        <w:rPr>
          <w:vanish w:val="0"/>
        </w:rPr>
        <w:t>c</w:t>
      </w:r>
      <w:r w:rsidRPr="009E0AC2">
        <w:rPr>
          <w:vanish w:val="0"/>
        </w:rPr>
        <w:t>ovid-19,</w:t>
      </w:r>
    </w:p>
    <w:p w:rsidR="005C634D" w:rsidRPr="009E0AC2" w:rsidRDefault="005C634D" w:rsidP="005C634D">
      <w:pPr>
        <w:pStyle w:val="M6"/>
        <w:rPr>
          <w:vanish w:val="0"/>
        </w:rPr>
      </w:pPr>
      <w:r w:rsidRPr="009E0AC2">
        <w:rPr>
          <w:vanish w:val="0"/>
        </w:rPr>
        <w:t xml:space="preserve">Vu </w:t>
      </w:r>
      <w:r w:rsidR="00DE4F95" w:rsidRPr="009E0AC2">
        <w:rPr>
          <w:vanish w:val="0"/>
        </w:rPr>
        <w:t>la loi n° 2020-473 du 25 avril 2020 de finances rectificative pour 2020</w:t>
      </w:r>
      <w:r w:rsidRPr="009E0AC2">
        <w:rPr>
          <w:vanish w:val="0"/>
        </w:rPr>
        <w:t>,</w:t>
      </w:r>
      <w:r w:rsidR="00DE4F95" w:rsidRPr="009E0AC2">
        <w:rPr>
          <w:vanish w:val="0"/>
        </w:rPr>
        <w:t xml:space="preserve"> notamment son article 11,</w:t>
      </w:r>
    </w:p>
    <w:p w:rsidR="005C634D" w:rsidRPr="009E0AC2" w:rsidRDefault="005C634D" w:rsidP="00DE4F95">
      <w:pPr>
        <w:pStyle w:val="M6"/>
        <w:ind w:left="0" w:firstLine="226"/>
        <w:rPr>
          <w:vanish w:val="0"/>
        </w:rPr>
      </w:pPr>
      <w:r w:rsidRPr="009E0AC2">
        <w:rPr>
          <w:vanish w:val="0"/>
        </w:rPr>
        <w:t xml:space="preserve">Vu le décret n° </w:t>
      </w:r>
      <w:r w:rsidR="003556AF" w:rsidRPr="009E0AC2">
        <w:rPr>
          <w:vanish w:val="0"/>
        </w:rPr>
        <w:t>2020-570 du 14 mai 2020 relatif au versement d'une prime exceptionnelle à certains agents civils et militaires de la fonction publique de l'État et de la fonction publique territoriale soumis à des sujétions exceptionnelles pour assurer la continuité des services publics dans le cadre de l'état d'urgence sanitaire déclaré pour faire face à l'épidémie de covid-19</w:t>
      </w:r>
      <w:r w:rsidRPr="009E0AC2">
        <w:rPr>
          <w:vanish w:val="0"/>
        </w:rPr>
        <w:t>,</w:t>
      </w:r>
    </w:p>
    <w:p w:rsidR="005C634D" w:rsidRPr="009E0AC2" w:rsidRDefault="005C634D" w:rsidP="003556AF">
      <w:pPr>
        <w:pStyle w:val="M6"/>
        <w:ind w:left="0" w:firstLine="0"/>
        <w:rPr>
          <w:vanish w:val="0"/>
        </w:rPr>
      </w:pPr>
    </w:p>
    <w:p w:rsidR="005C634D" w:rsidRPr="009E0AC2" w:rsidRDefault="005C634D" w:rsidP="005C634D">
      <w:pPr>
        <w:pStyle w:val="M6"/>
        <w:rPr>
          <w:vanish w:val="0"/>
        </w:rPr>
      </w:pPr>
      <w:r w:rsidRPr="009E0AC2">
        <w:rPr>
          <w:vanish w:val="0"/>
        </w:rPr>
        <w:t>Vu l</w:t>
      </w:r>
      <w:r w:rsidR="00D50A7A" w:rsidRPr="009E0AC2">
        <w:rPr>
          <w:vanish w:val="0"/>
        </w:rPr>
        <w:t>’</w:t>
      </w:r>
      <w:r w:rsidRPr="009E0AC2">
        <w:rPr>
          <w:vanish w:val="0"/>
        </w:rPr>
        <w:t>avis du comité technique du </w:t>
      </w:r>
      <w:proofErr w:type="gramStart"/>
      <w:r w:rsidRPr="009E0AC2">
        <w:rPr>
          <w:rStyle w:val="PointS"/>
          <w:vanish w:val="0"/>
        </w:rPr>
        <w:t>......................</w:t>
      </w:r>
      <w:r w:rsidRPr="009E0AC2">
        <w:rPr>
          <w:vanish w:val="0"/>
        </w:rPr>
        <w:t> ,</w:t>
      </w:r>
      <w:proofErr w:type="gramEnd"/>
    </w:p>
    <w:p w:rsidR="005C634D" w:rsidRPr="009E0AC2" w:rsidRDefault="005C634D" w:rsidP="003556AF">
      <w:pPr>
        <w:pStyle w:val="M6"/>
        <w:ind w:left="0" w:firstLine="0"/>
        <w:rPr>
          <w:vanish w:val="0"/>
        </w:rPr>
      </w:pPr>
    </w:p>
    <w:p w:rsidR="005C634D" w:rsidRPr="009E0AC2" w:rsidRDefault="005C634D" w:rsidP="003556AF">
      <w:pPr>
        <w:pStyle w:val="M6"/>
        <w:rPr>
          <w:vanish w:val="0"/>
        </w:rPr>
      </w:pPr>
      <w:r w:rsidRPr="009E0AC2">
        <w:rPr>
          <w:vanish w:val="0"/>
        </w:rPr>
        <w:t xml:space="preserve">Considérant que </w:t>
      </w:r>
      <w:r w:rsidR="004D3170" w:rsidRPr="009E0AC2">
        <w:rPr>
          <w:vanish w:val="0"/>
        </w:rPr>
        <w:t>conformément à l’article 8 du décret 2020-570, il appartient à l’organe délibérant de définir les modalités d’attribution de la prime exceptionnelle dans la limite d’un plafond fixé à 1 000 euros,</w:t>
      </w:r>
    </w:p>
    <w:p w:rsidR="005C634D" w:rsidRPr="009E0AC2" w:rsidRDefault="005C634D" w:rsidP="00E63936">
      <w:pPr>
        <w:pStyle w:val="M6"/>
        <w:rPr>
          <w:vanish w:val="0"/>
        </w:rPr>
      </w:pPr>
      <w:r w:rsidRPr="009E0AC2">
        <w:rPr>
          <w:vanish w:val="0"/>
        </w:rPr>
        <w:t>Considérant que</w:t>
      </w:r>
      <w:r w:rsidR="004D3170" w:rsidRPr="009E0AC2">
        <w:rPr>
          <w:rFonts w:ascii="Tahoma" w:hAnsi="Tahoma" w:cs="Tahoma"/>
        </w:rPr>
        <w:t xml:space="preserve"> </w:t>
      </w:r>
      <w:r w:rsidR="004D3170" w:rsidRPr="009E0AC2">
        <w:t xml:space="preserve">des agents de la collectivité ont été soumis à des sujétions exceptionnelles pour assurer la continuité des services publics </w:t>
      </w:r>
      <w:r w:rsidR="00E63936" w:rsidRPr="009E0AC2">
        <w:t>et ont ainsi</w:t>
      </w:r>
      <w:r w:rsidR="004D3170" w:rsidRPr="009E0AC2">
        <w:t xml:space="preserve"> </w:t>
      </w:r>
      <w:r w:rsidR="00504F5F" w:rsidRPr="009E0AC2">
        <w:t>été confrontés à</w:t>
      </w:r>
      <w:r w:rsidR="004D3170" w:rsidRPr="009E0AC2">
        <w:t xml:space="preserve"> un surcroît de travail significatif,</w:t>
      </w:r>
      <w:r w:rsidR="00E63936" w:rsidRPr="009E0AC2">
        <w:rPr>
          <w:vanish w:val="0"/>
        </w:rPr>
        <w:t xml:space="preserve"> en présentiel ou en télétravail ou assimilé.</w:t>
      </w:r>
    </w:p>
    <w:p w:rsidR="005C634D" w:rsidRPr="009E0AC2" w:rsidRDefault="005C634D" w:rsidP="005C634D">
      <w:pPr>
        <w:pStyle w:val="M6"/>
        <w:rPr>
          <w:vanish w:val="0"/>
        </w:rPr>
      </w:pPr>
    </w:p>
    <w:p w:rsidR="005C634D" w:rsidRPr="009E0AC2" w:rsidRDefault="005C634D" w:rsidP="005C634D">
      <w:pPr>
        <w:pStyle w:val="M6"/>
        <w:rPr>
          <w:vanish w:val="0"/>
        </w:rPr>
      </w:pPr>
    </w:p>
    <w:p w:rsidR="005C634D" w:rsidRPr="009E0AC2" w:rsidRDefault="005C634D" w:rsidP="005C634D">
      <w:pPr>
        <w:pStyle w:val="M6"/>
        <w:rPr>
          <w:vanish w:val="0"/>
        </w:rPr>
      </w:pPr>
      <w:r w:rsidRPr="009E0AC2">
        <w:rPr>
          <w:vanish w:val="0"/>
        </w:rPr>
        <w:t xml:space="preserve">Après avoir entendu en séance le rapport de </w:t>
      </w:r>
      <w:r w:rsidRPr="009E0AC2">
        <w:t>M. (</w:t>
      </w:r>
      <w:r w:rsidRPr="009E0AC2">
        <w:rPr>
          <w:i/>
          <w:iCs/>
        </w:rPr>
        <w:t>ou</w:t>
      </w:r>
      <w:r w:rsidRPr="009E0AC2">
        <w:t xml:space="preserve"> Mme) le maire,</w:t>
      </w:r>
    </w:p>
    <w:p w:rsidR="005C634D" w:rsidRPr="009E0AC2" w:rsidRDefault="005C634D" w:rsidP="005C634D">
      <w:pPr>
        <w:pStyle w:val="M6"/>
        <w:rPr>
          <w:vanish w:val="0"/>
        </w:rPr>
      </w:pPr>
    </w:p>
    <w:p w:rsidR="005C634D" w:rsidRPr="009E0AC2" w:rsidRDefault="005C634D" w:rsidP="005C634D">
      <w:pPr>
        <w:pStyle w:val="M6"/>
        <w:rPr>
          <w:vanish w:val="0"/>
        </w:rPr>
      </w:pPr>
      <w:r w:rsidRPr="009E0AC2">
        <w:rPr>
          <w:vanish w:val="0"/>
        </w:rPr>
        <w:t>Après en avoir délibéré, le conseil municipal,</w:t>
      </w:r>
    </w:p>
    <w:p w:rsidR="005C634D" w:rsidRPr="009E0AC2" w:rsidRDefault="005C634D" w:rsidP="005C634D">
      <w:pPr>
        <w:pStyle w:val="M6"/>
        <w:rPr>
          <w:vanish w:val="0"/>
        </w:rPr>
      </w:pPr>
      <w:r w:rsidRPr="009E0AC2">
        <w:rPr>
          <w:vanish w:val="0"/>
        </w:rPr>
        <w:t xml:space="preserve">Par </w:t>
      </w:r>
      <w:r w:rsidRPr="009E0AC2">
        <w:rPr>
          <w:rStyle w:val="PointS"/>
          <w:vanish w:val="0"/>
        </w:rPr>
        <w:t>......................</w:t>
      </w:r>
      <w:r w:rsidRPr="009E0AC2">
        <w:rPr>
          <w:vanish w:val="0"/>
        </w:rPr>
        <w:t xml:space="preserve"> voix pour, </w:t>
      </w:r>
      <w:r w:rsidRPr="009E0AC2">
        <w:rPr>
          <w:rStyle w:val="PointS"/>
          <w:vanish w:val="0"/>
        </w:rPr>
        <w:t>......................</w:t>
      </w:r>
      <w:r w:rsidRPr="009E0AC2">
        <w:rPr>
          <w:vanish w:val="0"/>
        </w:rPr>
        <w:t xml:space="preserve"> voix contre et </w:t>
      </w:r>
      <w:r w:rsidRPr="009E0AC2">
        <w:rPr>
          <w:rStyle w:val="PointS"/>
          <w:vanish w:val="0"/>
        </w:rPr>
        <w:t>......................</w:t>
      </w:r>
      <w:r w:rsidRPr="009E0AC2">
        <w:rPr>
          <w:vanish w:val="0"/>
        </w:rPr>
        <w:t> abstentions,</w:t>
      </w:r>
    </w:p>
    <w:p w:rsidR="005C634D" w:rsidRPr="009E0AC2" w:rsidRDefault="005C634D" w:rsidP="005C634D">
      <w:pPr>
        <w:pStyle w:val="M6"/>
        <w:rPr>
          <w:vanish w:val="0"/>
        </w:rPr>
      </w:pPr>
    </w:p>
    <w:p w:rsidR="005C634D" w:rsidRPr="009E0AC2" w:rsidRDefault="00E63936" w:rsidP="005C634D">
      <w:pPr>
        <w:pStyle w:val="M6"/>
        <w:rPr>
          <w:vanish w:val="0"/>
        </w:rPr>
      </w:pPr>
      <w:r w:rsidRPr="009E0AC2">
        <w:rPr>
          <w:b/>
          <w:vanish w:val="0"/>
        </w:rPr>
        <w:t>DÉCID</w:t>
      </w:r>
      <w:r w:rsidR="005C634D" w:rsidRPr="009E0AC2">
        <w:rPr>
          <w:b/>
          <w:vanish w:val="0"/>
        </w:rPr>
        <w:t>E</w:t>
      </w:r>
      <w:r w:rsidRPr="009E0AC2">
        <w:rPr>
          <w:b/>
          <w:vanish w:val="0"/>
        </w:rPr>
        <w:t xml:space="preserve"> </w:t>
      </w:r>
      <w:r w:rsidR="005C634D" w:rsidRPr="009E0AC2">
        <w:rPr>
          <w:vanish w:val="0"/>
        </w:rPr>
        <w:t>:</w:t>
      </w:r>
    </w:p>
    <w:p w:rsidR="005C634D" w:rsidRPr="009E0AC2" w:rsidRDefault="005C634D" w:rsidP="005C634D">
      <w:pPr>
        <w:pStyle w:val="M6"/>
        <w:rPr>
          <w:vanish w:val="0"/>
        </w:rPr>
      </w:pPr>
    </w:p>
    <w:p w:rsidR="005C634D" w:rsidRPr="009E0AC2" w:rsidRDefault="00504F5F" w:rsidP="005C634D">
      <w:pPr>
        <w:pStyle w:val="M6"/>
        <w:rPr>
          <w:b/>
          <w:vanish w:val="0"/>
        </w:rPr>
      </w:pPr>
      <w:r w:rsidRPr="009E0AC2">
        <w:rPr>
          <w:b/>
          <w:vanish w:val="0"/>
        </w:rPr>
        <w:t>Article 1 :</w:t>
      </w:r>
    </w:p>
    <w:p w:rsidR="00944C71" w:rsidRPr="009E0AC2" w:rsidRDefault="00944C71" w:rsidP="008A6A2D">
      <w:pPr>
        <w:pStyle w:val="M6"/>
        <w:ind w:left="226" w:firstLine="0"/>
        <w:rPr>
          <w:vanish w:val="0"/>
        </w:rPr>
      </w:pPr>
      <w:r w:rsidRPr="009E0AC2">
        <w:rPr>
          <w:vanish w:val="0"/>
        </w:rPr>
        <w:t>Une prime exceptionnelle est instaurée en faveur des fonctionnaires et agents contractuels de droit public particulièrement mobilisés durant l’état d’urgence sanitaire, selon les modalités définies ci-dessous :</w:t>
      </w:r>
    </w:p>
    <w:p w:rsidR="00944C71" w:rsidRPr="009E0AC2" w:rsidRDefault="00944C71" w:rsidP="005C634D">
      <w:pPr>
        <w:pStyle w:val="M6"/>
        <w:rPr>
          <w:vanish w:val="0"/>
        </w:rPr>
      </w:pPr>
    </w:p>
    <w:p w:rsidR="00504F5F" w:rsidRPr="009E0AC2" w:rsidRDefault="00CB617B" w:rsidP="009E0AC2">
      <w:pPr>
        <w:pStyle w:val="M6"/>
        <w:ind w:left="226" w:firstLine="0"/>
        <w:rPr>
          <w:vanish w:val="0"/>
        </w:rPr>
      </w:pPr>
      <w:r w:rsidRPr="009E0AC2">
        <w:rPr>
          <w:vanish w:val="0"/>
        </w:rPr>
        <w:t>Sont éligibles à l’octroi de</w:t>
      </w:r>
      <w:r w:rsidR="008A6A2D" w:rsidRPr="009E0AC2">
        <w:rPr>
          <w:vanish w:val="0"/>
        </w:rPr>
        <w:t xml:space="preserve"> cette prime les agents qui ont</w:t>
      </w:r>
      <w:r w:rsidR="00504F5F" w:rsidRPr="009E0AC2">
        <w:rPr>
          <w:vanish w:val="0"/>
        </w:rPr>
        <w:t xml:space="preserve"> connu un surcroît de travail significatif, en présentiel ou en télétravail, durant l’état d’urgence sanitaire, soit du 24 mars 2020 au 10 juillet 2020 :</w:t>
      </w:r>
      <w:r w:rsidR="009E0AC2" w:rsidRPr="009E0AC2">
        <w:rPr>
          <w:vanish w:val="0"/>
        </w:rPr>
        <w:t> </w:t>
      </w:r>
      <w:r w:rsidR="009E0AC2" w:rsidRPr="009E0AC2">
        <w:rPr>
          <w:rStyle w:val="PointS"/>
          <w:vanish w:val="0"/>
        </w:rPr>
        <w:t>......................</w:t>
      </w:r>
      <w:r w:rsidR="009E0AC2" w:rsidRPr="009E0AC2">
        <w:rPr>
          <w:vanish w:val="0"/>
        </w:rPr>
        <w:t xml:space="preserve"> </w:t>
      </w:r>
      <w:r w:rsidR="00504F5F" w:rsidRPr="009E0AC2">
        <w:rPr>
          <w:vanish w:val="0"/>
        </w:rPr>
        <w:t>(</w:t>
      </w:r>
      <w:proofErr w:type="gramStart"/>
      <w:r w:rsidR="00504F5F" w:rsidRPr="009E0AC2">
        <w:rPr>
          <w:i/>
          <w:vanish w:val="0"/>
        </w:rPr>
        <w:t>définir</w:t>
      </w:r>
      <w:proofErr w:type="gramEnd"/>
      <w:r w:rsidR="00504F5F" w:rsidRPr="009E0AC2">
        <w:rPr>
          <w:i/>
          <w:vanish w:val="0"/>
        </w:rPr>
        <w:t xml:space="preserve"> les modalités d’attribution</w:t>
      </w:r>
      <w:r w:rsidR="003D033F" w:rsidRPr="009E0AC2">
        <w:rPr>
          <w:i/>
          <w:vanish w:val="0"/>
        </w:rPr>
        <w:t> : les services concernés</w:t>
      </w:r>
      <w:r w:rsidR="00A14FC7" w:rsidRPr="009E0AC2">
        <w:rPr>
          <w:i/>
          <w:vanish w:val="0"/>
        </w:rPr>
        <w:t>,</w:t>
      </w:r>
      <w:r w:rsidR="003D033F" w:rsidRPr="009E0AC2">
        <w:rPr>
          <w:i/>
          <w:vanish w:val="0"/>
        </w:rPr>
        <w:t xml:space="preserve"> etc</w:t>
      </w:r>
      <w:r w:rsidR="00A14FC7" w:rsidRPr="009E0AC2">
        <w:rPr>
          <w:i/>
          <w:vanish w:val="0"/>
        </w:rPr>
        <w:t>.</w:t>
      </w:r>
      <w:r w:rsidR="00504F5F" w:rsidRPr="009E0AC2">
        <w:rPr>
          <w:vanish w:val="0"/>
        </w:rPr>
        <w:t>)</w:t>
      </w:r>
      <w:r w:rsidR="009E0AC2" w:rsidRPr="009E0AC2">
        <w:rPr>
          <w:vanish w:val="0"/>
        </w:rPr>
        <w:t>.</w:t>
      </w:r>
    </w:p>
    <w:p w:rsidR="005C634D" w:rsidRPr="009E0AC2" w:rsidRDefault="00CB617B" w:rsidP="00504F5F">
      <w:pPr>
        <w:pStyle w:val="M6"/>
        <w:rPr>
          <w:vanish w:val="0"/>
        </w:rPr>
      </w:pPr>
      <w:r w:rsidRPr="009E0AC2">
        <w:rPr>
          <w:b/>
          <w:vanish w:val="0"/>
        </w:rPr>
        <w:t>Article 2 :</w:t>
      </w:r>
    </w:p>
    <w:p w:rsidR="005C634D" w:rsidRPr="009E0AC2" w:rsidRDefault="00CB617B" w:rsidP="008A6A2D">
      <w:pPr>
        <w:pStyle w:val="M6"/>
        <w:ind w:left="226" w:firstLine="0"/>
        <w:rPr>
          <w:vanish w:val="0"/>
        </w:rPr>
      </w:pPr>
      <w:r w:rsidRPr="009E0AC2">
        <w:rPr>
          <w:vanish w:val="0"/>
        </w:rPr>
        <w:t>Le montant maximal de cette prime exceptionnelle est fixé à </w:t>
      </w:r>
      <w:r w:rsidRPr="009E0AC2">
        <w:rPr>
          <w:rStyle w:val="PointS"/>
          <w:vanish w:val="0"/>
        </w:rPr>
        <w:t>......................</w:t>
      </w:r>
      <w:r w:rsidRPr="009E0AC2">
        <w:rPr>
          <w:vanish w:val="0"/>
        </w:rPr>
        <w:t> (</w:t>
      </w:r>
      <w:proofErr w:type="gramStart"/>
      <w:r w:rsidRPr="009E0AC2">
        <w:rPr>
          <w:i/>
          <w:vanish w:val="0"/>
        </w:rPr>
        <w:t>ne</w:t>
      </w:r>
      <w:proofErr w:type="gramEnd"/>
      <w:r w:rsidRPr="009E0AC2">
        <w:rPr>
          <w:i/>
          <w:vanish w:val="0"/>
        </w:rPr>
        <w:t xml:space="preserve"> peut dépasser </w:t>
      </w:r>
      <w:r w:rsidR="008A6A2D" w:rsidRPr="009E0AC2">
        <w:rPr>
          <w:i/>
          <w:vanish w:val="0"/>
        </w:rPr>
        <w:t xml:space="preserve">le plafond </w:t>
      </w:r>
      <w:r w:rsidR="003D033F" w:rsidRPr="009E0AC2">
        <w:rPr>
          <w:i/>
          <w:vanish w:val="0"/>
        </w:rPr>
        <w:t>de</w:t>
      </w:r>
      <w:r w:rsidR="008A6A2D" w:rsidRPr="009E0AC2">
        <w:rPr>
          <w:i/>
          <w:vanish w:val="0"/>
        </w:rPr>
        <w:t xml:space="preserve"> </w:t>
      </w:r>
      <w:r w:rsidRPr="009E0AC2">
        <w:rPr>
          <w:i/>
          <w:vanish w:val="0"/>
        </w:rPr>
        <w:t>1 000 euros</w:t>
      </w:r>
      <w:r w:rsidRPr="009E0AC2">
        <w:rPr>
          <w:vanish w:val="0"/>
        </w:rPr>
        <w:t>)</w:t>
      </w:r>
      <w:r w:rsidR="009E0AC2" w:rsidRPr="009E0AC2">
        <w:rPr>
          <w:vanish w:val="0"/>
        </w:rPr>
        <w:t>.</w:t>
      </w:r>
    </w:p>
    <w:p w:rsidR="005C634D" w:rsidRPr="009E0AC2" w:rsidRDefault="00CB617B" w:rsidP="00944C71">
      <w:pPr>
        <w:pStyle w:val="M6"/>
        <w:ind w:left="0" w:firstLine="226"/>
        <w:rPr>
          <w:b/>
          <w:vanish w:val="0"/>
        </w:rPr>
      </w:pPr>
      <w:r w:rsidRPr="009E0AC2">
        <w:rPr>
          <w:b/>
          <w:vanish w:val="0"/>
        </w:rPr>
        <w:t>Article 3 :</w:t>
      </w:r>
    </w:p>
    <w:p w:rsidR="00CB617B" w:rsidRPr="009E0AC2" w:rsidRDefault="008A6A2D" w:rsidP="008A6A2D">
      <w:pPr>
        <w:pStyle w:val="M6"/>
        <w:ind w:left="226" w:firstLine="0"/>
        <w:rPr>
          <w:vanish w:val="0"/>
        </w:rPr>
      </w:pPr>
      <w:r w:rsidRPr="009E0AC2">
        <w:rPr>
          <w:vanish w:val="0"/>
          <w:specVanish w:val="0"/>
        </w:rPr>
        <w:t>M. (</w:t>
      </w:r>
      <w:r w:rsidRPr="009E0AC2">
        <w:rPr>
          <w:i/>
          <w:vanish w:val="0"/>
          <w:specVanish w:val="0"/>
        </w:rPr>
        <w:t>ou</w:t>
      </w:r>
      <w:r w:rsidRPr="009E0AC2">
        <w:rPr>
          <w:vanish w:val="0"/>
          <w:specVanish w:val="0"/>
        </w:rPr>
        <w:t xml:space="preserve"> Mme) le maire détermine par arrêté individuel l</w:t>
      </w:r>
      <w:r w:rsidR="00CB617B" w:rsidRPr="009E0AC2">
        <w:rPr>
          <w:vanish w:val="0"/>
          <w:specVanish w:val="0"/>
        </w:rPr>
        <w:t>es bénéficiaires de la prime</w:t>
      </w:r>
      <w:r w:rsidRPr="009E0AC2">
        <w:rPr>
          <w:vanish w:val="0"/>
        </w:rPr>
        <w:t xml:space="preserve"> exceptionnelle</w:t>
      </w:r>
      <w:r w:rsidR="00CB617B" w:rsidRPr="009E0AC2">
        <w:rPr>
          <w:vanish w:val="0"/>
          <w:specVanish w:val="0"/>
        </w:rPr>
        <w:t>, le montant alloué</w:t>
      </w:r>
      <w:r w:rsidRPr="009E0AC2">
        <w:rPr>
          <w:vanish w:val="0"/>
        </w:rPr>
        <w:t xml:space="preserve"> et les modalités de versements.</w:t>
      </w:r>
    </w:p>
    <w:p w:rsidR="005C634D" w:rsidRPr="009E0AC2" w:rsidRDefault="005C634D" w:rsidP="008A6A2D">
      <w:pPr>
        <w:pStyle w:val="M6"/>
        <w:ind w:left="0" w:firstLine="226"/>
        <w:rPr>
          <w:b/>
          <w:vanish w:val="0"/>
        </w:rPr>
      </w:pPr>
      <w:r w:rsidRPr="009E0AC2">
        <w:rPr>
          <w:b/>
          <w:vanish w:val="0"/>
        </w:rPr>
        <w:t xml:space="preserve">Article </w:t>
      </w:r>
      <w:r w:rsidR="008A6A2D" w:rsidRPr="009E0AC2">
        <w:rPr>
          <w:b/>
          <w:vanish w:val="0"/>
        </w:rPr>
        <w:t>4 :</w:t>
      </w:r>
    </w:p>
    <w:p w:rsidR="005C634D" w:rsidRPr="009E0AC2" w:rsidRDefault="005C634D" w:rsidP="005C634D">
      <w:pPr>
        <w:pStyle w:val="M6"/>
        <w:rPr>
          <w:vanish w:val="0"/>
        </w:rPr>
      </w:pPr>
      <w:r w:rsidRPr="009E0AC2">
        <w:rPr>
          <w:vanish w:val="0"/>
        </w:rPr>
        <w:t>Les crédits correspondants sont prévus et inscrits au budget, chapitre </w:t>
      </w:r>
      <w:proofErr w:type="gramStart"/>
      <w:r w:rsidRPr="009E0AC2">
        <w:rPr>
          <w:rStyle w:val="PointS"/>
          <w:vanish w:val="0"/>
        </w:rPr>
        <w:t>......................</w:t>
      </w:r>
      <w:r w:rsidRPr="009E0AC2">
        <w:rPr>
          <w:vanish w:val="0"/>
        </w:rPr>
        <w:t> ,</w:t>
      </w:r>
      <w:proofErr w:type="gramEnd"/>
      <w:r w:rsidRPr="009E0AC2">
        <w:rPr>
          <w:vanish w:val="0"/>
        </w:rPr>
        <w:t xml:space="preserve"> article </w:t>
      </w:r>
      <w:r w:rsidRPr="009E0AC2">
        <w:rPr>
          <w:rStyle w:val="PointS"/>
          <w:vanish w:val="0"/>
        </w:rPr>
        <w:t>......................</w:t>
      </w:r>
      <w:r w:rsidRPr="009E0AC2">
        <w:rPr>
          <w:vanish w:val="0"/>
        </w:rPr>
        <w:t> .</w:t>
      </w:r>
    </w:p>
    <w:p w:rsidR="005C634D" w:rsidRPr="009E0AC2" w:rsidRDefault="005C634D" w:rsidP="005C634D">
      <w:pPr>
        <w:pStyle w:val="M6"/>
        <w:rPr>
          <w:vanish w:val="0"/>
        </w:rPr>
      </w:pPr>
    </w:p>
    <w:p w:rsidR="005C634D" w:rsidRPr="009E0AC2" w:rsidRDefault="005C634D" w:rsidP="005C634D">
      <w:pPr>
        <w:pStyle w:val="M6"/>
        <w:rPr>
          <w:vanish w:val="0"/>
        </w:rPr>
      </w:pPr>
      <w:r w:rsidRPr="009E0AC2">
        <w:rPr>
          <w:vanish w:val="0"/>
        </w:rPr>
        <w:t>Fait à</w:t>
      </w:r>
      <w:r w:rsidR="009E0AC2" w:rsidRPr="009E0AC2">
        <w:rPr>
          <w:vanish w:val="0"/>
        </w:rPr>
        <w:t xml:space="preserve"> </w:t>
      </w:r>
      <w:proofErr w:type="gramStart"/>
      <w:r w:rsidRPr="009E0AC2">
        <w:rPr>
          <w:rStyle w:val="PointS"/>
          <w:vanish w:val="0"/>
        </w:rPr>
        <w:t>......................</w:t>
      </w:r>
      <w:r w:rsidRPr="009E0AC2">
        <w:rPr>
          <w:vanish w:val="0"/>
        </w:rPr>
        <w:t> ,</w:t>
      </w:r>
      <w:proofErr w:type="gramEnd"/>
      <w:r w:rsidRPr="009E0AC2">
        <w:rPr>
          <w:vanish w:val="0"/>
        </w:rPr>
        <w:t xml:space="preserve"> le </w:t>
      </w:r>
      <w:r w:rsidRPr="009E0AC2">
        <w:rPr>
          <w:rStyle w:val="PointS"/>
          <w:vanish w:val="0"/>
        </w:rPr>
        <w:t>......................</w:t>
      </w:r>
      <w:r w:rsidRPr="009E0AC2">
        <w:rPr>
          <w:vanish w:val="0"/>
        </w:rPr>
        <w:t> </w:t>
      </w:r>
    </w:p>
    <w:p w:rsidR="005C634D" w:rsidRPr="009E0AC2" w:rsidRDefault="005C634D" w:rsidP="005C634D">
      <w:pPr>
        <w:pStyle w:val="M6"/>
        <w:rPr>
          <w:vanish w:val="0"/>
        </w:rPr>
      </w:pPr>
    </w:p>
    <w:p w:rsidR="005C634D" w:rsidRPr="009E0AC2" w:rsidRDefault="005C634D" w:rsidP="005C634D">
      <w:pPr>
        <w:pStyle w:val="M6"/>
        <w:rPr>
          <w:vanish w:val="0"/>
        </w:rPr>
      </w:pPr>
    </w:p>
    <w:p w:rsidR="005C634D" w:rsidRPr="004E5A6D" w:rsidRDefault="005C634D" w:rsidP="005C634D">
      <w:pPr>
        <w:pStyle w:val="M6"/>
        <w:rPr>
          <w:i/>
          <w:vanish w:val="0"/>
        </w:rPr>
      </w:pPr>
      <w:r w:rsidRPr="009E0AC2">
        <w:rPr>
          <w:vanish w:val="0"/>
        </w:rPr>
        <w:t>(</w:t>
      </w:r>
      <w:r w:rsidRPr="009E0AC2">
        <w:rPr>
          <w:i/>
          <w:vanish w:val="0"/>
        </w:rPr>
        <w:t>Signatures</w:t>
      </w:r>
      <w:r w:rsidRPr="009E0AC2">
        <w:rPr>
          <w:vanish w:val="0"/>
        </w:rPr>
        <w:t>)</w:t>
      </w:r>
      <w:bookmarkStart w:id="0" w:name="_GoBack"/>
      <w:bookmarkEnd w:id="0"/>
    </w:p>
    <w:sectPr w:rsidR="005C634D" w:rsidRPr="004E5A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29" w:rsidRDefault="00BD2B29" w:rsidP="00121B17">
      <w:pPr>
        <w:spacing w:after="0" w:line="240" w:lineRule="auto"/>
      </w:pPr>
      <w:r>
        <w:separator/>
      </w:r>
    </w:p>
  </w:endnote>
  <w:endnote w:type="continuationSeparator" w:id="0">
    <w:p w:rsidR="00BD2B29" w:rsidRDefault="00BD2B29" w:rsidP="0012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Times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D3" w:rsidRPr="003C29D9" w:rsidRDefault="000344D3" w:rsidP="000344D3">
    <w:pPr>
      <w:pStyle w:val="Pieddepage"/>
    </w:pPr>
    <w:r w:rsidRPr="004E4D25">
      <w:rPr>
        <w:rFonts w:ascii="Arial" w:hAnsi="Arial" w:cs="Arial"/>
        <w:sz w:val="14"/>
        <w:szCs w:val="14"/>
      </w:rPr>
      <w:t>Donné à titre purement indicatif, ce modèle est destiné à faciliter l</w:t>
    </w:r>
    <w:r w:rsidR="00D50A7A">
      <w:rPr>
        <w:rFonts w:ascii="Arial" w:hAnsi="Arial" w:cs="Arial"/>
        <w:sz w:val="14"/>
        <w:szCs w:val="14"/>
      </w:rPr>
      <w:t>’</w:t>
    </w:r>
    <w:r w:rsidRPr="004E4D25">
      <w:rPr>
        <w:rFonts w:ascii="Arial" w:hAnsi="Arial" w:cs="Arial"/>
        <w:sz w:val="14"/>
        <w:szCs w:val="14"/>
      </w:rPr>
      <w:t>élaboration d</w:t>
    </w:r>
    <w:r w:rsidR="00D50A7A">
      <w:rPr>
        <w:rFonts w:ascii="Arial" w:hAnsi="Arial" w:cs="Arial"/>
        <w:sz w:val="14"/>
        <w:szCs w:val="14"/>
      </w:rPr>
      <w:t>’</w:t>
    </w:r>
    <w:r w:rsidRPr="004E4D25">
      <w:rPr>
        <w:rFonts w:ascii="Arial" w:hAnsi="Arial" w:cs="Arial"/>
        <w:sz w:val="14"/>
        <w:szCs w:val="14"/>
      </w:rPr>
      <w:t>actes officiels. Étant susceptible d</w:t>
    </w:r>
    <w:r w:rsidR="00D50A7A">
      <w:rPr>
        <w:rFonts w:ascii="Arial" w:hAnsi="Arial" w:cs="Arial"/>
        <w:sz w:val="14"/>
        <w:szCs w:val="14"/>
      </w:rPr>
      <w:t>’</w:t>
    </w:r>
    <w:r w:rsidRPr="004E4D25">
      <w:rPr>
        <w:rFonts w:ascii="Arial" w:hAnsi="Arial" w:cs="Arial"/>
        <w:sz w:val="14"/>
        <w:szCs w:val="14"/>
      </w:rPr>
      <w:t>adaptations, il ne peut en aucun cas être considéré comme un document définitif engageant la responsabilité d</w:t>
    </w:r>
    <w:r w:rsidR="00AE13F7">
      <w:rPr>
        <w:rFonts w:ascii="Arial" w:hAnsi="Arial" w:cs="Arial"/>
        <w:sz w:val="14"/>
        <w:szCs w:val="14"/>
      </w:rPr>
      <w:t>u Group</w:t>
    </w:r>
    <w:r w:rsidRPr="004E4D25">
      <w:rPr>
        <w:rFonts w:ascii="Arial" w:hAnsi="Arial" w:cs="Arial"/>
        <w:sz w:val="14"/>
        <w:szCs w:val="14"/>
      </w:rPr>
      <w:t xml:space="preserve">e </w:t>
    </w:r>
    <w:proofErr w:type="spellStart"/>
    <w:r w:rsidRPr="004E4D25">
      <w:rPr>
        <w:rFonts w:ascii="Arial" w:hAnsi="Arial" w:cs="Arial"/>
        <w:sz w:val="14"/>
        <w:szCs w:val="14"/>
      </w:rPr>
      <w:t>Pédagofiche</w:t>
    </w:r>
    <w:proofErr w:type="spellEnd"/>
    <w:r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29" w:rsidRDefault="00BD2B29" w:rsidP="00121B17">
      <w:pPr>
        <w:spacing w:after="0" w:line="240" w:lineRule="auto"/>
      </w:pPr>
      <w:r>
        <w:separator/>
      </w:r>
    </w:p>
  </w:footnote>
  <w:footnote w:type="continuationSeparator" w:id="0">
    <w:p w:rsidR="00BD2B29" w:rsidRDefault="00BD2B29" w:rsidP="00121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90"/>
    <w:rsid w:val="000344D3"/>
    <w:rsid w:val="00103ECA"/>
    <w:rsid w:val="00121B17"/>
    <w:rsid w:val="002C1F90"/>
    <w:rsid w:val="002D38FD"/>
    <w:rsid w:val="002F1D4C"/>
    <w:rsid w:val="003325DD"/>
    <w:rsid w:val="00337A90"/>
    <w:rsid w:val="003556AF"/>
    <w:rsid w:val="003C7C62"/>
    <w:rsid w:val="003D033F"/>
    <w:rsid w:val="004B49B7"/>
    <w:rsid w:val="004C45E1"/>
    <w:rsid w:val="004D3170"/>
    <w:rsid w:val="00504F5F"/>
    <w:rsid w:val="005A523A"/>
    <w:rsid w:val="005C634D"/>
    <w:rsid w:val="005D2C26"/>
    <w:rsid w:val="006A5F4C"/>
    <w:rsid w:val="00800AB3"/>
    <w:rsid w:val="008A6A2D"/>
    <w:rsid w:val="008D773F"/>
    <w:rsid w:val="00944C71"/>
    <w:rsid w:val="009A3C6B"/>
    <w:rsid w:val="009E0AC2"/>
    <w:rsid w:val="00A14FC7"/>
    <w:rsid w:val="00A76BCF"/>
    <w:rsid w:val="00AE13F7"/>
    <w:rsid w:val="00B11BBA"/>
    <w:rsid w:val="00B2326F"/>
    <w:rsid w:val="00BB6259"/>
    <w:rsid w:val="00BD2B29"/>
    <w:rsid w:val="00CB617B"/>
    <w:rsid w:val="00D44EC8"/>
    <w:rsid w:val="00D47B74"/>
    <w:rsid w:val="00D50A7A"/>
    <w:rsid w:val="00DE4F95"/>
    <w:rsid w:val="00E63936"/>
    <w:rsid w:val="00E67D11"/>
    <w:rsid w:val="00EC6F61"/>
    <w:rsid w:val="00E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2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paragraph" w:customStyle="1" w:styleId="M3">
    <w:name w:val="M3"/>
    <w:basedOn w:val="Titre3"/>
    <w:next w:val="Normal"/>
    <w:uiPriority w:val="99"/>
    <w:rsid w:val="005D2C26"/>
    <w:pPr>
      <w:keepLines w:val="0"/>
      <w:suppressAutoHyphens/>
      <w:spacing w:before="240" w:after="120" w:line="240" w:lineRule="auto"/>
      <w:jc w:val="center"/>
    </w:pPr>
    <w:rPr>
      <w:rFonts w:ascii="Arial Gras" w:eastAsia="Times New Roman" w:hAnsi="Arial Gras" w:cs="Arial Gras"/>
      <w:vanish/>
      <w:color w:val="333399"/>
      <w:sz w:val="24"/>
      <w:szCs w:val="24"/>
      <w:u w:color="FFFFFF"/>
      <w:lang w:eastAsia="fr-FR"/>
      <w:specVanish/>
    </w:rPr>
  </w:style>
  <w:style w:type="character" w:customStyle="1" w:styleId="Titre3Car">
    <w:name w:val="Titre 3 Car"/>
    <w:basedOn w:val="Policepardfaut"/>
    <w:link w:val="Titre3"/>
    <w:uiPriority w:val="9"/>
    <w:semiHidden/>
    <w:rsid w:val="005D2C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ubriqsuite">
    <w:name w:val="Rubriq (suite)"/>
    <w:basedOn w:val="Normal"/>
    <w:next w:val="Normal"/>
    <w:uiPriority w:val="99"/>
    <w:rsid w:val="005D2C26"/>
    <w:pPr>
      <w:autoSpaceDE w:val="0"/>
      <w:autoSpaceDN w:val="0"/>
      <w:spacing w:after="120" w:line="240" w:lineRule="auto"/>
      <w:ind w:right="57"/>
    </w:pPr>
    <w:rPr>
      <w:rFonts w:ascii="Arial" w:eastAsia="Times New Roman" w:hAnsi="Arial" w:cs="Arial"/>
      <w:vanish/>
      <w:color w:val="FF00FF"/>
      <w:sz w:val="28"/>
      <w:szCs w:val="28"/>
      <w:u w:color="FFFFFF"/>
      <w:lang w:eastAsia="fr-FR"/>
      <w:specVanish/>
    </w:rPr>
  </w:style>
  <w:style w:type="paragraph" w:customStyle="1" w:styleId="M1suite">
    <w:name w:val="M1(suite)"/>
    <w:basedOn w:val="Normal"/>
    <w:uiPriority w:val="99"/>
    <w:rsid w:val="005D2C26"/>
    <w:pPr>
      <w:widowControl w:val="0"/>
      <w:spacing w:after="0" w:line="240" w:lineRule="auto"/>
      <w:jc w:val="center"/>
    </w:pPr>
    <w:rPr>
      <w:rFonts w:ascii="Arial Gras" w:eastAsia="Times New Roman" w:hAnsi="Arial Gras" w:cs="Arial Gras"/>
      <w:b/>
      <w:bCs/>
      <w:vanish/>
      <w:color w:val="FF9900"/>
      <w:sz w:val="28"/>
      <w:szCs w:val="28"/>
      <w:u w:color="FFFFFF"/>
      <w:lang w:eastAsia="fr-FR"/>
      <w:specVanish/>
    </w:rPr>
  </w:style>
  <w:style w:type="paragraph" w:styleId="En-tte">
    <w:name w:val="header"/>
    <w:basedOn w:val="Normal"/>
    <w:link w:val="En-tteCar"/>
    <w:uiPriority w:val="99"/>
    <w:unhideWhenUsed/>
    <w:rsid w:val="0012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B17"/>
  </w:style>
  <w:style w:type="paragraph" w:styleId="Pieddepage">
    <w:name w:val="footer"/>
    <w:basedOn w:val="Normal"/>
    <w:link w:val="PieddepageCar"/>
    <w:uiPriority w:val="99"/>
    <w:unhideWhenUsed/>
    <w:rsid w:val="0012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B17"/>
  </w:style>
  <w:style w:type="character" w:customStyle="1" w:styleId="PointS">
    <w:name w:val="PointS"/>
    <w:basedOn w:val="Policepardfaut"/>
    <w:uiPriority w:val="99"/>
    <w:rsid w:val="002D38FD"/>
    <w:rPr>
      <w:rFonts w:cs="Times New Roman"/>
      <w:sz w:val="16"/>
      <w:szCs w:val="16"/>
    </w:rPr>
  </w:style>
  <w:style w:type="paragraph" w:customStyle="1" w:styleId="M6">
    <w:name w:val="M6"/>
    <w:basedOn w:val="Normal"/>
    <w:link w:val="M6Car"/>
    <w:uiPriority w:val="99"/>
    <w:rsid w:val="005C634D"/>
    <w:pPr>
      <w:widowControl w:val="0"/>
      <w:spacing w:before="20" w:after="0" w:line="240" w:lineRule="auto"/>
      <w:ind w:left="113" w:right="57" w:firstLine="113"/>
      <w:jc w:val="both"/>
    </w:pPr>
    <w:rPr>
      <w:rFonts w:ascii="Arial" w:eastAsia="Times New Roman" w:hAnsi="Arial" w:cs="Arial"/>
      <w:vanish/>
      <w:sz w:val="18"/>
      <w:szCs w:val="18"/>
      <w:u w:color="FFFFFF"/>
      <w:lang w:eastAsia="fr-FR"/>
      <w:specVanish/>
    </w:rPr>
  </w:style>
  <w:style w:type="character" w:customStyle="1" w:styleId="M6Car">
    <w:name w:val="M6 Car"/>
    <w:basedOn w:val="Policepardfaut"/>
    <w:link w:val="M6"/>
    <w:uiPriority w:val="99"/>
    <w:locked/>
    <w:rsid w:val="005C634D"/>
    <w:rPr>
      <w:rFonts w:ascii="Arial" w:eastAsia="Times New Roman" w:hAnsi="Arial" w:cs="Arial"/>
      <w:vanish/>
      <w:sz w:val="18"/>
      <w:szCs w:val="18"/>
      <w:u w:color="FFFFFF"/>
      <w:lang w:eastAsia="fr-FR"/>
      <w:specVanish/>
    </w:rPr>
  </w:style>
  <w:style w:type="table" w:styleId="Grilledutableau">
    <w:name w:val="Table Grid"/>
    <w:basedOn w:val="TableauNormal"/>
    <w:uiPriority w:val="59"/>
    <w:rsid w:val="005C634D"/>
    <w:pPr>
      <w:spacing w:after="0" w:line="240" w:lineRule="auto"/>
    </w:pPr>
    <w:rPr>
      <w:rFonts w:ascii="Times New Roman" w:eastAsia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character" w:styleId="lev">
    <w:name w:val="Strong"/>
    <w:basedOn w:val="Policepardfaut"/>
    <w:uiPriority w:val="22"/>
    <w:qFormat/>
    <w:rsid w:val="005C6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2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paragraph" w:customStyle="1" w:styleId="M3">
    <w:name w:val="M3"/>
    <w:basedOn w:val="Titre3"/>
    <w:next w:val="Normal"/>
    <w:uiPriority w:val="99"/>
    <w:rsid w:val="005D2C26"/>
    <w:pPr>
      <w:keepLines w:val="0"/>
      <w:suppressAutoHyphens/>
      <w:spacing w:before="240" w:after="120" w:line="240" w:lineRule="auto"/>
      <w:jc w:val="center"/>
    </w:pPr>
    <w:rPr>
      <w:rFonts w:ascii="Arial Gras" w:eastAsia="Times New Roman" w:hAnsi="Arial Gras" w:cs="Arial Gras"/>
      <w:vanish/>
      <w:color w:val="333399"/>
      <w:sz w:val="24"/>
      <w:szCs w:val="24"/>
      <w:u w:color="FFFFFF"/>
      <w:lang w:eastAsia="fr-FR"/>
      <w:specVanish/>
    </w:rPr>
  </w:style>
  <w:style w:type="character" w:customStyle="1" w:styleId="Titre3Car">
    <w:name w:val="Titre 3 Car"/>
    <w:basedOn w:val="Policepardfaut"/>
    <w:link w:val="Titre3"/>
    <w:uiPriority w:val="9"/>
    <w:semiHidden/>
    <w:rsid w:val="005D2C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ubriqsuite">
    <w:name w:val="Rubriq (suite)"/>
    <w:basedOn w:val="Normal"/>
    <w:next w:val="Normal"/>
    <w:uiPriority w:val="99"/>
    <w:rsid w:val="005D2C26"/>
    <w:pPr>
      <w:autoSpaceDE w:val="0"/>
      <w:autoSpaceDN w:val="0"/>
      <w:spacing w:after="120" w:line="240" w:lineRule="auto"/>
      <w:ind w:right="57"/>
    </w:pPr>
    <w:rPr>
      <w:rFonts w:ascii="Arial" w:eastAsia="Times New Roman" w:hAnsi="Arial" w:cs="Arial"/>
      <w:vanish/>
      <w:color w:val="FF00FF"/>
      <w:sz w:val="28"/>
      <w:szCs w:val="28"/>
      <w:u w:color="FFFFFF"/>
      <w:lang w:eastAsia="fr-FR"/>
      <w:specVanish/>
    </w:rPr>
  </w:style>
  <w:style w:type="paragraph" w:customStyle="1" w:styleId="M1suite">
    <w:name w:val="M1(suite)"/>
    <w:basedOn w:val="Normal"/>
    <w:uiPriority w:val="99"/>
    <w:rsid w:val="005D2C26"/>
    <w:pPr>
      <w:widowControl w:val="0"/>
      <w:spacing w:after="0" w:line="240" w:lineRule="auto"/>
      <w:jc w:val="center"/>
    </w:pPr>
    <w:rPr>
      <w:rFonts w:ascii="Arial Gras" w:eastAsia="Times New Roman" w:hAnsi="Arial Gras" w:cs="Arial Gras"/>
      <w:b/>
      <w:bCs/>
      <w:vanish/>
      <w:color w:val="FF9900"/>
      <w:sz w:val="28"/>
      <w:szCs w:val="28"/>
      <w:u w:color="FFFFFF"/>
      <w:lang w:eastAsia="fr-FR"/>
      <w:specVanish/>
    </w:rPr>
  </w:style>
  <w:style w:type="paragraph" w:styleId="En-tte">
    <w:name w:val="header"/>
    <w:basedOn w:val="Normal"/>
    <w:link w:val="En-tteCar"/>
    <w:uiPriority w:val="99"/>
    <w:unhideWhenUsed/>
    <w:rsid w:val="0012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B17"/>
  </w:style>
  <w:style w:type="paragraph" w:styleId="Pieddepage">
    <w:name w:val="footer"/>
    <w:basedOn w:val="Normal"/>
    <w:link w:val="PieddepageCar"/>
    <w:uiPriority w:val="99"/>
    <w:unhideWhenUsed/>
    <w:rsid w:val="0012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B17"/>
  </w:style>
  <w:style w:type="character" w:customStyle="1" w:styleId="PointS">
    <w:name w:val="PointS"/>
    <w:basedOn w:val="Policepardfaut"/>
    <w:uiPriority w:val="99"/>
    <w:rsid w:val="002D38FD"/>
    <w:rPr>
      <w:rFonts w:cs="Times New Roman"/>
      <w:sz w:val="16"/>
      <w:szCs w:val="16"/>
    </w:rPr>
  </w:style>
  <w:style w:type="paragraph" w:customStyle="1" w:styleId="M6">
    <w:name w:val="M6"/>
    <w:basedOn w:val="Normal"/>
    <w:link w:val="M6Car"/>
    <w:uiPriority w:val="99"/>
    <w:rsid w:val="005C634D"/>
    <w:pPr>
      <w:widowControl w:val="0"/>
      <w:spacing w:before="20" w:after="0" w:line="240" w:lineRule="auto"/>
      <w:ind w:left="113" w:right="57" w:firstLine="113"/>
      <w:jc w:val="both"/>
    </w:pPr>
    <w:rPr>
      <w:rFonts w:ascii="Arial" w:eastAsia="Times New Roman" w:hAnsi="Arial" w:cs="Arial"/>
      <w:vanish/>
      <w:sz w:val="18"/>
      <w:szCs w:val="18"/>
      <w:u w:color="FFFFFF"/>
      <w:lang w:eastAsia="fr-FR"/>
      <w:specVanish/>
    </w:rPr>
  </w:style>
  <w:style w:type="character" w:customStyle="1" w:styleId="M6Car">
    <w:name w:val="M6 Car"/>
    <w:basedOn w:val="Policepardfaut"/>
    <w:link w:val="M6"/>
    <w:uiPriority w:val="99"/>
    <w:locked/>
    <w:rsid w:val="005C634D"/>
    <w:rPr>
      <w:rFonts w:ascii="Arial" w:eastAsia="Times New Roman" w:hAnsi="Arial" w:cs="Arial"/>
      <w:vanish/>
      <w:sz w:val="18"/>
      <w:szCs w:val="18"/>
      <w:u w:color="FFFFFF"/>
      <w:lang w:eastAsia="fr-FR"/>
      <w:specVanish/>
    </w:rPr>
  </w:style>
  <w:style w:type="table" w:styleId="Grilledutableau">
    <w:name w:val="Table Grid"/>
    <w:basedOn w:val="TableauNormal"/>
    <w:uiPriority w:val="59"/>
    <w:rsid w:val="005C634D"/>
    <w:pPr>
      <w:spacing w:after="0" w:line="240" w:lineRule="auto"/>
    </w:pPr>
    <w:rPr>
      <w:rFonts w:ascii="Times New Roman" w:eastAsia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character" w:styleId="lev">
    <w:name w:val="Strong"/>
    <w:basedOn w:val="Policepardfaut"/>
    <w:uiPriority w:val="22"/>
    <w:qFormat/>
    <w:rsid w:val="005C6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Coulpier</dc:creator>
  <cp:lastModifiedBy>Cindy Lebouil</cp:lastModifiedBy>
  <cp:revision>3</cp:revision>
  <dcterms:created xsi:type="dcterms:W3CDTF">2020-05-27T08:38:00Z</dcterms:created>
  <dcterms:modified xsi:type="dcterms:W3CDTF">2020-05-27T09:02:00Z</dcterms:modified>
</cp:coreProperties>
</file>